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394B51" w14:textId="741E08BC" w:rsidR="00F6346D" w:rsidRDefault="00BD3163" w:rsidP="00A601E9">
      <w:r>
        <w:rPr>
          <w:noProof/>
        </w:rPr>
        <w:drawing>
          <wp:anchor distT="0" distB="0" distL="114300" distR="114300" simplePos="0" relativeHeight="251659264" behindDoc="0" locked="0" layoutInCell="1" allowOverlap="1" wp14:anchorId="765A2074" wp14:editId="20A8F856">
            <wp:simplePos x="0" y="0"/>
            <wp:positionH relativeFrom="margin">
              <wp:posOffset>-664845</wp:posOffset>
            </wp:positionH>
            <wp:positionV relativeFrom="margin">
              <wp:posOffset>-664845</wp:posOffset>
            </wp:positionV>
            <wp:extent cx="2544445" cy="1310640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937" b="10552"/>
                    <a:stretch/>
                  </pic:blipFill>
                  <pic:spPr bwMode="auto">
                    <a:xfrm>
                      <a:off x="0" y="0"/>
                      <a:ext cx="2544445" cy="131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6AEF">
        <w:rPr>
          <w:noProof/>
        </w:rPr>
        <w:drawing>
          <wp:anchor distT="0" distB="0" distL="114300" distR="114300" simplePos="0" relativeHeight="251658240" behindDoc="0" locked="0" layoutInCell="1" allowOverlap="1" wp14:anchorId="39EAA54E" wp14:editId="3F421B51">
            <wp:simplePos x="0" y="0"/>
            <wp:positionH relativeFrom="margin">
              <wp:posOffset>3966845</wp:posOffset>
            </wp:positionH>
            <wp:positionV relativeFrom="margin">
              <wp:posOffset>-439504</wp:posOffset>
            </wp:positionV>
            <wp:extent cx="2475230" cy="870585"/>
            <wp:effectExtent l="0" t="0" r="1270" b="571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230" cy="870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6346D" w:rsidRPr="00F6346D">
        <w:rPr>
          <w:noProof/>
        </w:rPr>
        <w:t xml:space="preserve"> </w:t>
      </w:r>
    </w:p>
    <w:p w14:paraId="39FAC3FD" w14:textId="77777777" w:rsidR="00BA57CC" w:rsidRDefault="00BA57CC" w:rsidP="00BA57CC"/>
    <w:p w14:paraId="2D3266BB" w14:textId="77777777" w:rsidR="00BD3163" w:rsidRDefault="00BD3163" w:rsidP="00BA57CC"/>
    <w:p w14:paraId="536D2D8F" w14:textId="0D4BBA2F" w:rsidR="00BA57CC" w:rsidRDefault="00BA57CC" w:rsidP="00BA57CC">
      <w:r>
        <w:t>April 26, 2021</w:t>
      </w:r>
    </w:p>
    <w:p w14:paraId="31AA759A" w14:textId="736E5D2C" w:rsidR="00F6346D" w:rsidRDefault="00F6346D" w:rsidP="00A601E9"/>
    <w:p w14:paraId="0B789C3B" w14:textId="578AB25F" w:rsidR="00D67AD4" w:rsidRDefault="00CF02D2" w:rsidP="00A601E9">
      <w:pPr>
        <w:jc w:val="center"/>
        <w:rPr>
          <w:b/>
          <w:bCs/>
          <w:sz w:val="28"/>
          <w:szCs w:val="28"/>
        </w:rPr>
      </w:pPr>
      <w:r w:rsidRPr="00F6346D">
        <w:rPr>
          <w:b/>
          <w:bCs/>
          <w:sz w:val="28"/>
          <w:szCs w:val="28"/>
        </w:rPr>
        <w:t>Nurturing Atlanta’s Youngest Innovators in Celebration of World IP Day!</w:t>
      </w:r>
    </w:p>
    <w:p w14:paraId="7EE9DD7F" w14:textId="61620668" w:rsidR="00BD3163" w:rsidRDefault="00BD3163" w:rsidP="00A601E9">
      <w:pPr>
        <w:jc w:val="center"/>
        <w:rPr>
          <w:b/>
          <w:bCs/>
          <w:sz w:val="28"/>
          <w:szCs w:val="28"/>
        </w:rPr>
      </w:pPr>
      <w:r w:rsidRPr="00BD3163">
        <w:rPr>
          <w:b/>
          <w:bCs/>
          <w:sz w:val="28"/>
          <w:szCs w:val="28"/>
        </w:rPr>
        <w:t>#WorldIPDay</w:t>
      </w:r>
    </w:p>
    <w:p w14:paraId="089CBB85" w14:textId="77777777" w:rsidR="00BD3163" w:rsidRPr="00F6346D" w:rsidRDefault="00BD3163" w:rsidP="00A601E9">
      <w:pPr>
        <w:jc w:val="center"/>
        <w:rPr>
          <w:b/>
          <w:bCs/>
          <w:sz w:val="28"/>
          <w:szCs w:val="28"/>
        </w:rPr>
      </w:pPr>
    </w:p>
    <w:p w14:paraId="0A5E6361" w14:textId="6CE33C0F" w:rsidR="001C77AB" w:rsidRDefault="00F6346D" w:rsidP="00995022">
      <w:pPr>
        <w:jc w:val="center"/>
      </w:pPr>
      <w:r>
        <w:rPr>
          <w:rFonts w:eastAsia="Times New Roman"/>
          <w:noProof/>
        </w:rPr>
        <w:drawing>
          <wp:inline distT="0" distB="0" distL="0" distR="0" wp14:anchorId="5ADF2098" wp14:editId="787128A0">
            <wp:extent cx="2806820" cy="1192598"/>
            <wp:effectExtent l="57150" t="57150" r="50800" b="6477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1533" cy="1228592"/>
                    </a:xfrm>
                    <a:prstGeom prst="rect">
                      <a:avLst/>
                    </a:prstGeom>
                    <a:noFill/>
                    <a:ln w="5715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6483ED14" w14:textId="77777777" w:rsidR="00BD3163" w:rsidRDefault="00BD3163" w:rsidP="00995022">
      <w:pPr>
        <w:jc w:val="center"/>
      </w:pPr>
    </w:p>
    <w:p w14:paraId="24E58EBE" w14:textId="342B0C2E" w:rsidR="00995022" w:rsidRDefault="00392CF3" w:rsidP="00586CD4">
      <w:pPr>
        <w:ind w:left="720"/>
      </w:pPr>
      <w:r w:rsidRPr="00586CD4">
        <w:rPr>
          <w:b/>
          <w:bCs/>
          <w:i/>
          <w:iCs/>
        </w:rPr>
        <w:t xml:space="preserve">“Have you ever </w:t>
      </w:r>
      <w:r w:rsidR="00AE7476" w:rsidRPr="00586CD4">
        <w:rPr>
          <w:b/>
          <w:bCs/>
          <w:i/>
          <w:iCs/>
        </w:rPr>
        <w:t>created anything?”</w:t>
      </w:r>
      <w:r w:rsidR="00AE7476" w:rsidRPr="00586CD4">
        <w:t xml:space="preserve"> Asks Dawn </w:t>
      </w:r>
      <w:r w:rsidR="00724B14" w:rsidRPr="00586CD4">
        <w:t>Ross</w:t>
      </w:r>
      <w:r w:rsidR="008766B3" w:rsidRPr="00586CD4">
        <w:t xml:space="preserve">, Patent </w:t>
      </w:r>
      <w:proofErr w:type="gramStart"/>
      <w:r w:rsidR="008766B3" w:rsidRPr="00586CD4">
        <w:t>Attorney</w:t>
      </w:r>
      <w:proofErr w:type="gramEnd"/>
      <w:r w:rsidR="008766B3" w:rsidRPr="00586CD4">
        <w:t xml:space="preserve"> and </w:t>
      </w:r>
      <w:r w:rsidR="00B75140" w:rsidRPr="00586CD4">
        <w:t>co-owner</w:t>
      </w:r>
      <w:r w:rsidR="00724B14" w:rsidRPr="00586CD4">
        <w:t xml:space="preserve"> </w:t>
      </w:r>
      <w:r w:rsidR="00500282" w:rsidRPr="00586CD4">
        <w:t xml:space="preserve">of </w:t>
      </w:r>
      <w:r w:rsidR="00B75140" w:rsidRPr="00586CD4">
        <w:t xml:space="preserve">The </w:t>
      </w:r>
      <w:r w:rsidR="00724B14" w:rsidRPr="00586CD4">
        <w:t>Owens Ross Law</w:t>
      </w:r>
      <w:r w:rsidR="005B3293" w:rsidRPr="00586CD4">
        <w:t xml:space="preserve"> Firm</w:t>
      </w:r>
      <w:r w:rsidR="00C4718D" w:rsidRPr="00586CD4">
        <w:t xml:space="preserve"> in her presentation </w:t>
      </w:r>
      <w:r w:rsidR="00B75140" w:rsidRPr="00586CD4">
        <w:t>about Intellectual Property</w:t>
      </w:r>
      <w:r w:rsidR="00534785" w:rsidRPr="00586CD4">
        <w:t xml:space="preserve"> (IP)</w:t>
      </w:r>
      <w:r w:rsidR="00B75140" w:rsidRPr="00586CD4">
        <w:t xml:space="preserve"> </w:t>
      </w:r>
      <w:r w:rsidR="00C4718D" w:rsidRPr="00586CD4">
        <w:t xml:space="preserve">to a </w:t>
      </w:r>
      <w:r w:rsidR="003B7085" w:rsidRPr="00586CD4">
        <w:t>kindergarten</w:t>
      </w:r>
      <w:r w:rsidR="002233C5" w:rsidRPr="00586CD4">
        <w:t xml:space="preserve"> class</w:t>
      </w:r>
      <w:r w:rsidR="00534785" w:rsidRPr="00586CD4">
        <w:t xml:space="preserve"> at The</w:t>
      </w:r>
      <w:r w:rsidR="003B7085" w:rsidRPr="00586CD4">
        <w:t xml:space="preserve"> </w:t>
      </w:r>
      <w:r w:rsidR="00534785" w:rsidRPr="00586CD4">
        <w:t xml:space="preserve">Midtown International School </w:t>
      </w:r>
      <w:r w:rsidR="002233C5" w:rsidRPr="00586CD4">
        <w:t xml:space="preserve">(MIS) </w:t>
      </w:r>
      <w:r w:rsidR="003B7085" w:rsidRPr="00586CD4">
        <w:t>this morning</w:t>
      </w:r>
      <w:r w:rsidR="00534785" w:rsidRPr="00586CD4">
        <w:t xml:space="preserve"> in Atlanta, Georgia</w:t>
      </w:r>
      <w:r w:rsidR="003B7085" w:rsidRPr="00586CD4">
        <w:t>.</w:t>
      </w:r>
      <w:r w:rsidR="002233C5" w:rsidRPr="00586CD4">
        <w:t xml:space="preserve"> </w:t>
      </w:r>
      <w:r w:rsidR="003B7085" w:rsidRPr="00586CD4">
        <w:t xml:space="preserve">The kids yell out </w:t>
      </w:r>
      <w:r w:rsidR="002C16D5" w:rsidRPr="00586CD4">
        <w:rPr>
          <w:i/>
          <w:iCs/>
        </w:rPr>
        <w:t xml:space="preserve">“A Drawing! A </w:t>
      </w:r>
      <w:proofErr w:type="gramStart"/>
      <w:r w:rsidR="002C16D5" w:rsidRPr="00586CD4">
        <w:rPr>
          <w:i/>
          <w:iCs/>
        </w:rPr>
        <w:t>Craft!…</w:t>
      </w:r>
      <w:proofErr w:type="gramEnd"/>
      <w:r w:rsidR="002C16D5" w:rsidRPr="00586CD4">
        <w:rPr>
          <w:i/>
          <w:iCs/>
        </w:rPr>
        <w:t>I created a beautiful city!”</w:t>
      </w:r>
      <w:r w:rsidR="002233C5" w:rsidRPr="00586CD4">
        <w:t xml:space="preserve"> </w:t>
      </w:r>
      <w:r w:rsidR="008766B3" w:rsidRPr="00586CD4">
        <w:t xml:space="preserve">The classroom is a buzz with their virtual guest </w:t>
      </w:r>
      <w:r w:rsidR="00534785" w:rsidRPr="00586CD4">
        <w:t>as they kick-off a full week of IP education!</w:t>
      </w:r>
    </w:p>
    <w:p w14:paraId="727F1A79" w14:textId="77777777" w:rsidR="00BD3163" w:rsidRPr="00586CD4" w:rsidRDefault="00BD3163" w:rsidP="00586CD4">
      <w:pPr>
        <w:ind w:left="720"/>
      </w:pPr>
    </w:p>
    <w:p w14:paraId="5686A8D7" w14:textId="37348058" w:rsidR="00660436" w:rsidRDefault="00FE0572" w:rsidP="001C77AB">
      <w:pPr>
        <w:ind w:firstLine="720"/>
      </w:pPr>
      <w:r w:rsidRPr="001C77AB">
        <w:rPr>
          <w:sz w:val="32"/>
          <w:szCs w:val="32"/>
        </w:rPr>
        <w:t>V</w:t>
      </w:r>
      <w:r>
        <w:t>olunteers from The Georgia IP Alliance</w:t>
      </w:r>
      <w:r w:rsidR="00386C3F" w:rsidRPr="00386C3F">
        <w:t>®</w:t>
      </w:r>
      <w:r>
        <w:t xml:space="preserve"> </w:t>
      </w:r>
      <w:r w:rsidR="00995022">
        <w:t>(GIPA</w:t>
      </w:r>
      <w:r w:rsidR="00386C3F">
        <w:t xml:space="preserve"> </w:t>
      </w:r>
      <w:r w:rsidR="00386C3F" w:rsidRPr="00386C3F">
        <w:t>#gaipalliance</w:t>
      </w:r>
      <w:r w:rsidR="00995022">
        <w:t xml:space="preserve">) and </w:t>
      </w:r>
      <w:r>
        <w:t xml:space="preserve">the Atlanta Chapter of the Chiefs in IP </w:t>
      </w:r>
      <w:r w:rsidR="00995022">
        <w:t xml:space="preserve">(ChIPs) </w:t>
      </w:r>
      <w:r w:rsidR="00986E92">
        <w:t xml:space="preserve">have </w:t>
      </w:r>
      <w:r w:rsidR="002A4D18">
        <w:t xml:space="preserve">come together </w:t>
      </w:r>
      <w:r w:rsidR="001406BB">
        <w:t xml:space="preserve">this week </w:t>
      </w:r>
      <w:r w:rsidR="002A4D18">
        <w:t>to teach intellectual property to Kindergartners at the Midtown International School</w:t>
      </w:r>
      <w:r w:rsidR="00285597">
        <w:t xml:space="preserve"> (MIS)</w:t>
      </w:r>
      <w:r w:rsidR="002D3AA0">
        <w:t xml:space="preserve"> in celebration of </w:t>
      </w:r>
      <w:r w:rsidR="00660436">
        <w:t>World IP Day</w:t>
      </w:r>
      <w:r w:rsidR="002D3AA0">
        <w:t>!</w:t>
      </w:r>
    </w:p>
    <w:p w14:paraId="3DAF659B" w14:textId="5E96F901" w:rsidR="00C54A9F" w:rsidRDefault="00846D5A" w:rsidP="00846D5A">
      <w:r>
        <w:t>Every April 26, we celebrate World Intellectual Property Day to learn about the role that intellectual property (IP) rights play in encouraging innovation and creativity.</w:t>
      </w:r>
      <w:r w:rsidR="005860FA">
        <w:t xml:space="preserve"> </w:t>
      </w:r>
      <w:r>
        <w:t>Every business starts with an idea that took shape in someone’s mind and made its way to market.</w:t>
      </w:r>
      <w:r w:rsidR="00C82E70">
        <w:t xml:space="preserve">  </w:t>
      </w:r>
      <w:r w:rsidR="003C40DD" w:rsidRPr="003C40DD">
        <w:t xml:space="preserve">With IP rights you can turn an idea into a business opportunity, generate value, create </w:t>
      </w:r>
      <w:proofErr w:type="gramStart"/>
      <w:r w:rsidR="003C40DD" w:rsidRPr="003C40DD">
        <w:t>employment</w:t>
      </w:r>
      <w:proofErr w:type="gramEnd"/>
      <w:r w:rsidR="003C40DD" w:rsidRPr="003C40DD">
        <w:t xml:space="preserve"> and enrich the choice of products available to consumers. With IP your business can </w:t>
      </w:r>
      <w:proofErr w:type="gramStart"/>
      <w:r w:rsidR="003C40DD" w:rsidRPr="003C40DD">
        <w:t>flourish</w:t>
      </w:r>
      <w:proofErr w:type="gramEnd"/>
      <w:r w:rsidR="003C40DD" w:rsidRPr="003C40DD">
        <w:t xml:space="preserve"> and your community can thrive</w:t>
      </w:r>
      <w:r w:rsidR="00304DD9">
        <w:t xml:space="preserve">! </w:t>
      </w:r>
    </w:p>
    <w:p w14:paraId="210E39F9" w14:textId="77777777" w:rsidR="00542F03" w:rsidRDefault="003E7108" w:rsidP="00A22D80">
      <w:r>
        <w:t>“Our children are the future inventors, innovators and future business leaders</w:t>
      </w:r>
      <w:r w:rsidR="008E2A1A">
        <w:t>!</w:t>
      </w:r>
      <w:r>
        <w:t xml:space="preserve"> Thankfully Georgia has resources like GIPA that can provide support to school systems to implement IP into their curriculum</w:t>
      </w:r>
      <w:r w:rsidR="00044A7D">
        <w:t>,</w:t>
      </w:r>
      <w:r>
        <w:t>”</w:t>
      </w:r>
      <w:r w:rsidR="00044A7D">
        <w:t xml:space="preserve"> expresses Tarianna Stewart, MIS parent and IP professional at IBM.</w:t>
      </w:r>
      <w:r w:rsidR="00ED065D">
        <w:t xml:space="preserve">  </w:t>
      </w:r>
      <w:r w:rsidR="00405AAD">
        <w:t>“It’s wonderful to know that my child is in an academic environment that encourages children of all ages to learn about IP</w:t>
      </w:r>
      <w:r w:rsidR="00ED065D">
        <w:t>!”</w:t>
      </w:r>
      <w:r w:rsidR="00405AAD">
        <w:t xml:space="preserve">   </w:t>
      </w:r>
    </w:p>
    <w:p w14:paraId="6899A61E" w14:textId="77777777" w:rsidR="00542F03" w:rsidRDefault="00542F03">
      <w:r>
        <w:br w:type="page"/>
      </w:r>
    </w:p>
    <w:p w14:paraId="47A84624" w14:textId="77777777" w:rsidR="00542F03" w:rsidRDefault="00542F03" w:rsidP="00A22D80"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707D7263" wp14:editId="3601E2E0">
            <wp:simplePos x="0" y="0"/>
            <wp:positionH relativeFrom="margin">
              <wp:align>center</wp:align>
            </wp:positionH>
            <wp:positionV relativeFrom="margin">
              <wp:posOffset>-431321</wp:posOffset>
            </wp:positionV>
            <wp:extent cx="5733911" cy="2432050"/>
            <wp:effectExtent l="0" t="0" r="635" b="635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85" t="12393" b="14789"/>
                    <a:stretch/>
                  </pic:blipFill>
                  <pic:spPr bwMode="auto">
                    <a:xfrm>
                      <a:off x="0" y="0"/>
                      <a:ext cx="5733911" cy="2432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7D900EF4" w14:textId="0DCF4064" w:rsidR="00405AAD" w:rsidRDefault="00482D3A" w:rsidP="00A22D80">
      <w:r>
        <w:t xml:space="preserve">The kids also </w:t>
      </w:r>
      <w:r w:rsidR="00AA1243">
        <w:t>had a “visit”</w:t>
      </w:r>
      <w:r>
        <w:t xml:space="preserve"> from inventor and author, Dr. A</w:t>
      </w:r>
      <w:r w:rsidR="00A22D80">
        <w:t xml:space="preserve">rlyne Simon, who </w:t>
      </w:r>
      <w:r w:rsidR="001928A3">
        <w:t xml:space="preserve">believes </w:t>
      </w:r>
      <w:r w:rsidR="00A22D80">
        <w:t xml:space="preserve">that “anyone can be an inventor. It's never too early to learn about the magic of inventing." </w:t>
      </w:r>
      <w:r w:rsidR="00C96D27">
        <w:t xml:space="preserve">She shares a message about </w:t>
      </w:r>
      <w:r w:rsidR="00224BD2">
        <w:t xml:space="preserve">the engineer design process, showcasing </w:t>
      </w:r>
      <w:r w:rsidR="00C96D27">
        <w:t xml:space="preserve">diversity in innovation in her </w:t>
      </w:r>
      <w:r w:rsidR="008746CF">
        <w:t>celebrated books @</w:t>
      </w:r>
      <w:r w:rsidR="00A22D80">
        <w:t>abbyinvents.com</w:t>
      </w:r>
      <w:r w:rsidR="00C96D27">
        <w:t xml:space="preserve">, </w:t>
      </w:r>
      <w:r w:rsidR="00DA7682">
        <w:t>where inspiring</w:t>
      </w:r>
      <w:r w:rsidR="00C96D27">
        <w:t xml:space="preserve"> kid-inventor Abby </w:t>
      </w:r>
      <w:r w:rsidR="00860A42">
        <w:t>solves problems</w:t>
      </w:r>
      <w:r w:rsidR="00394361">
        <w:t xml:space="preserve"> and inspires young inventors</w:t>
      </w:r>
      <w:r w:rsidR="00860A42">
        <w:t>!</w:t>
      </w:r>
    </w:p>
    <w:p w14:paraId="4F98537E" w14:textId="2310C762" w:rsidR="005573A4" w:rsidRDefault="00304DD9" w:rsidP="00D53F03">
      <w:r>
        <w:t>Teaching kids from a very young age that their ideas have value</w:t>
      </w:r>
      <w:r w:rsidR="00EB7444">
        <w:t xml:space="preserve"> is imperative </w:t>
      </w:r>
      <w:r w:rsidR="00342EC6">
        <w:t>for prospe</w:t>
      </w:r>
      <w:r w:rsidR="005573A4">
        <w:t>rity.</w:t>
      </w:r>
      <w:r w:rsidR="0053773E">
        <w:t xml:space="preserve">  </w:t>
      </w:r>
      <w:r w:rsidR="00285597">
        <w:t>And,</w:t>
      </w:r>
      <w:r w:rsidR="0053773E">
        <w:t xml:space="preserve"> some of Atlanta’s best intellectual property professionals </w:t>
      </w:r>
      <w:r w:rsidR="00285597">
        <w:t xml:space="preserve">have </w:t>
      </w:r>
      <w:r w:rsidR="00262A1E">
        <w:t>comm</w:t>
      </w:r>
      <w:r w:rsidR="005A060A">
        <w:t>itted to teaching kids about intellectual property</w:t>
      </w:r>
      <w:r w:rsidR="00D53F03">
        <w:t xml:space="preserve">, “because </w:t>
      </w:r>
      <w:r w:rsidR="005573A4">
        <w:t>they are our future leaders</w:t>
      </w:r>
      <w:r w:rsidR="00B954CB">
        <w:t>,</w:t>
      </w:r>
      <w:r w:rsidR="00D53F03">
        <w:t>”</w:t>
      </w:r>
      <w:r w:rsidR="00B954CB">
        <w:t xml:space="preserve"> expresses Jamie Graham</w:t>
      </w:r>
      <w:r w:rsidR="00AE47A4">
        <w:t>, Associate Director and Senior Counsel at Boehringer Ingelheim</w:t>
      </w:r>
      <w:r w:rsidR="00264E22">
        <w:t>.  “</w:t>
      </w:r>
      <w:r w:rsidR="005573A4">
        <w:t xml:space="preserve">America has been the leader of world-wide innovation for generations, and we need to make sure </w:t>
      </w:r>
      <w:r w:rsidR="005573A4">
        <w:rPr>
          <w:b/>
          <w:bCs/>
        </w:rPr>
        <w:t>all</w:t>
      </w:r>
      <w:r w:rsidR="005573A4">
        <w:t xml:space="preserve"> of our future leaders know how to identify a problem, devise and invent solutions, and enjoy the exclusivity of those inventions for a limited time, thereby furthering </w:t>
      </w:r>
      <w:r w:rsidR="00FA0814" w:rsidRPr="00FA0814">
        <w:rPr>
          <w:i/>
          <w:iCs/>
        </w:rPr>
        <w:t>‘</w:t>
      </w:r>
      <w:r w:rsidR="005573A4" w:rsidRPr="00FA0814">
        <w:rPr>
          <w:i/>
          <w:iCs/>
        </w:rPr>
        <w:t>the progress of science and useful arts</w:t>
      </w:r>
      <w:r w:rsidR="00FA0814" w:rsidRPr="00FA0814">
        <w:rPr>
          <w:i/>
          <w:iCs/>
        </w:rPr>
        <w:t>’</w:t>
      </w:r>
      <w:r w:rsidR="005573A4">
        <w:t xml:space="preserve"> as envisioned by our founding fathers in the US Constitution.</w:t>
      </w:r>
      <w:r w:rsidR="00FA0814">
        <w:t>”</w:t>
      </w:r>
    </w:p>
    <w:p w14:paraId="77BEA440" w14:textId="69F86E4D" w:rsidR="00802D96" w:rsidRDefault="00386C3F" w:rsidP="00802D96">
      <w:pPr>
        <w:rPr>
          <w:rFonts w:eastAsia="Times New Roman"/>
        </w:rPr>
      </w:pPr>
      <w:r>
        <w:t>GIPA’s</w:t>
      </w:r>
      <w:r w:rsidRPr="00386C3F">
        <w:t xml:space="preserve"> mission for Georgia is to provide IP education &amp; awareness; enable a collaborative IP ecosystem; and encourage IP diversity &amp; inclusion. </w:t>
      </w:r>
      <w:r w:rsidR="00802D96">
        <w:rPr>
          <w:rFonts w:eastAsia="Times New Roman"/>
        </w:rPr>
        <w:t>“I am so proud of our GIPA volunteers teaching intellectual property to school children. Intellectual property is in almost everything w</w:t>
      </w:r>
      <w:r w:rsidR="00975613">
        <w:rPr>
          <w:rFonts w:eastAsia="Times New Roman"/>
        </w:rPr>
        <w:t>e</w:t>
      </w:r>
      <w:r w:rsidR="00802D96">
        <w:rPr>
          <w:rFonts w:eastAsia="Times New Roman"/>
        </w:rPr>
        <w:t xml:space="preserve"> see and use, it is critical to making the future world a better place, and children are our future</w:t>
      </w:r>
      <w:r w:rsidR="00CD6518">
        <w:rPr>
          <w:rFonts w:eastAsia="Times New Roman"/>
        </w:rPr>
        <w:t>”</w:t>
      </w:r>
      <w:r w:rsidR="00802D96">
        <w:rPr>
          <w:rFonts w:eastAsia="Times New Roman"/>
        </w:rPr>
        <w:t>. Scott Frank</w:t>
      </w:r>
      <w:r w:rsidR="00144EFB">
        <w:rPr>
          <w:rFonts w:eastAsia="Times New Roman"/>
        </w:rPr>
        <w:t xml:space="preserve">, GIPA Chair and President and </w:t>
      </w:r>
      <w:r w:rsidR="00005B96" w:rsidRPr="00005B96">
        <w:rPr>
          <w:rFonts w:eastAsia="Times New Roman"/>
        </w:rPr>
        <w:t>President &amp; CEO, AT&amp;T Intellectual Property LLC</w:t>
      </w:r>
      <w:r w:rsidR="000D15CA">
        <w:rPr>
          <w:rFonts w:eastAsia="Times New Roman"/>
        </w:rPr>
        <w:t>.</w:t>
      </w:r>
    </w:p>
    <w:p w14:paraId="1401951F" w14:textId="77777777" w:rsidR="00177460" w:rsidRDefault="00177460" w:rsidP="00177460">
      <w:pPr>
        <w:rPr>
          <w:rFonts w:eastAsia="Times New Roman"/>
        </w:rPr>
      </w:pPr>
      <w:r>
        <w:rPr>
          <w:rFonts w:eastAsia="Times New Roman"/>
        </w:rPr>
        <w:t>Other IP education volunteers who are joining the 2021 World IP Day outreach include:</w:t>
      </w:r>
    </w:p>
    <w:p w14:paraId="1BC292EA" w14:textId="77777777" w:rsidR="00177460" w:rsidRDefault="00177460" w:rsidP="00177460">
      <w:pPr>
        <w:pStyle w:val="ListParagraph"/>
        <w:numPr>
          <w:ilvl w:val="0"/>
          <w:numId w:val="2"/>
        </w:numPr>
        <w:rPr>
          <w:rFonts w:eastAsia="Times New Roman"/>
        </w:rPr>
      </w:pPr>
      <w:r w:rsidRPr="00EA2A28">
        <w:rPr>
          <w:rFonts w:eastAsia="Times New Roman"/>
        </w:rPr>
        <w:t>Christopher Curfman, principal at Meunier Carlin &amp; Curfman LLC</w:t>
      </w:r>
    </w:p>
    <w:p w14:paraId="128AEDE2" w14:textId="77777777" w:rsidR="00177460" w:rsidRDefault="00177460" w:rsidP="00177460">
      <w:pPr>
        <w:pStyle w:val="ListParagraph"/>
        <w:numPr>
          <w:ilvl w:val="0"/>
          <w:numId w:val="2"/>
        </w:numPr>
        <w:rPr>
          <w:rFonts w:eastAsia="Times New Roman"/>
        </w:rPr>
      </w:pPr>
      <w:r w:rsidRPr="00EA2A28">
        <w:rPr>
          <w:rFonts w:eastAsia="Times New Roman"/>
        </w:rPr>
        <w:t xml:space="preserve">Aisha </w:t>
      </w:r>
      <w:proofErr w:type="spellStart"/>
      <w:r w:rsidRPr="00EA2A28">
        <w:rPr>
          <w:rFonts w:eastAsia="Times New Roman"/>
        </w:rPr>
        <w:t>Marinho</w:t>
      </w:r>
      <w:proofErr w:type="spellEnd"/>
      <w:r w:rsidRPr="00EA2A28">
        <w:rPr>
          <w:rFonts w:eastAsia="Times New Roman"/>
        </w:rPr>
        <w:t xml:space="preserve">, Patent Agent at Alston &amp; Bird </w:t>
      </w:r>
    </w:p>
    <w:p w14:paraId="76D4A687" w14:textId="77777777" w:rsidR="00177460" w:rsidRDefault="00177460" w:rsidP="00177460">
      <w:pPr>
        <w:pStyle w:val="ListParagraph"/>
        <w:numPr>
          <w:ilvl w:val="0"/>
          <w:numId w:val="2"/>
        </w:numPr>
        <w:rPr>
          <w:rFonts w:eastAsia="Times New Roman"/>
        </w:rPr>
      </w:pPr>
      <w:r w:rsidRPr="00EA2A28">
        <w:rPr>
          <w:rFonts w:eastAsia="Times New Roman"/>
        </w:rPr>
        <w:t>Tina Dorr, Ph.D., Partner at Cantor Colburn</w:t>
      </w:r>
    </w:p>
    <w:p w14:paraId="5705886C" w14:textId="77777777" w:rsidR="00177460" w:rsidRDefault="00177460" w:rsidP="00177460">
      <w:pPr>
        <w:pStyle w:val="ListParagraph"/>
        <w:numPr>
          <w:ilvl w:val="0"/>
          <w:numId w:val="2"/>
        </w:numPr>
        <w:rPr>
          <w:rFonts w:eastAsia="Times New Roman"/>
        </w:rPr>
      </w:pPr>
      <w:r w:rsidRPr="00EA2A28">
        <w:rPr>
          <w:rFonts w:eastAsia="Times New Roman"/>
        </w:rPr>
        <w:t>Becki Lee, Of Counsel at Arnall Golden Gregory LLP</w:t>
      </w:r>
    </w:p>
    <w:p w14:paraId="0A4F68FC" w14:textId="77777777" w:rsidR="00177460" w:rsidRDefault="00177460" w:rsidP="00177460">
      <w:pPr>
        <w:pStyle w:val="ListParagraph"/>
        <w:numPr>
          <w:ilvl w:val="0"/>
          <w:numId w:val="2"/>
        </w:numPr>
        <w:rPr>
          <w:rFonts w:eastAsia="Times New Roman"/>
        </w:rPr>
      </w:pPr>
      <w:r w:rsidRPr="00EA2A28">
        <w:rPr>
          <w:rFonts w:eastAsia="Times New Roman"/>
        </w:rPr>
        <w:t xml:space="preserve">Jessica Luke, Head of Legal, USA at </w:t>
      </w:r>
      <w:proofErr w:type="spellStart"/>
      <w:r w:rsidRPr="00EA2A28">
        <w:rPr>
          <w:rFonts w:eastAsia="Times New Roman"/>
        </w:rPr>
        <w:t>mGage</w:t>
      </w:r>
      <w:proofErr w:type="spellEnd"/>
      <w:r w:rsidRPr="00EA2A28">
        <w:rPr>
          <w:rFonts w:eastAsia="Times New Roman"/>
        </w:rPr>
        <w:t>, LLC</w:t>
      </w:r>
    </w:p>
    <w:p w14:paraId="2F92726C" w14:textId="77777777" w:rsidR="008729B3" w:rsidRDefault="008729B3" w:rsidP="0015726F">
      <w:pPr>
        <w:rPr>
          <w:rFonts w:eastAsia="Times New Roman"/>
          <w:b/>
          <w:bCs/>
          <w:u w:val="single"/>
        </w:rPr>
      </w:pPr>
    </w:p>
    <w:p w14:paraId="5FCFB134" w14:textId="54D183F6" w:rsidR="00EA2A28" w:rsidRDefault="00E768E5" w:rsidP="00F47635">
      <w:pPr>
        <w:rPr>
          <w:b/>
          <w:bCs/>
        </w:rPr>
      </w:pPr>
      <w:r w:rsidRPr="00177460">
        <w:rPr>
          <w:rFonts w:eastAsia="Times New Roman"/>
          <w:b/>
          <w:bCs/>
          <w:u w:val="single"/>
        </w:rPr>
        <w:t>Getting I</w:t>
      </w:r>
      <w:r w:rsidR="00177460" w:rsidRPr="00177460">
        <w:rPr>
          <w:rFonts w:eastAsia="Times New Roman"/>
          <w:b/>
          <w:bCs/>
          <w:u w:val="single"/>
        </w:rPr>
        <w:t>nvolved:</w:t>
      </w:r>
      <w:r w:rsidR="00177460">
        <w:rPr>
          <w:rFonts w:eastAsia="Times New Roman"/>
        </w:rPr>
        <w:t xml:space="preserve"> </w:t>
      </w:r>
      <w:r w:rsidR="00B60966">
        <w:rPr>
          <w:rFonts w:eastAsia="Times New Roman"/>
        </w:rPr>
        <w:t xml:space="preserve">“We have put an amazing brain trust of IP talent to help spark interest and </w:t>
      </w:r>
      <w:r w:rsidR="003D28CA">
        <w:rPr>
          <w:rFonts w:eastAsia="Times New Roman"/>
        </w:rPr>
        <w:t xml:space="preserve">create </w:t>
      </w:r>
      <w:r w:rsidR="00B60966">
        <w:rPr>
          <w:rFonts w:eastAsia="Times New Roman"/>
        </w:rPr>
        <w:t>awareness about innovation to the youngest of audiences</w:t>
      </w:r>
      <w:r w:rsidR="008C0BD8">
        <w:rPr>
          <w:rFonts w:eastAsia="Times New Roman"/>
        </w:rPr>
        <w:t xml:space="preserve">!  </w:t>
      </w:r>
      <w:r w:rsidR="00862A66">
        <w:rPr>
          <w:rFonts w:eastAsia="Times New Roman"/>
        </w:rPr>
        <w:t xml:space="preserve">We invite all </w:t>
      </w:r>
      <w:r w:rsidR="0067461A">
        <w:rPr>
          <w:rFonts w:eastAsia="Times New Roman"/>
        </w:rPr>
        <w:t xml:space="preserve">creators, </w:t>
      </w:r>
      <w:r w:rsidR="00862A66">
        <w:rPr>
          <w:rFonts w:eastAsia="Times New Roman"/>
        </w:rPr>
        <w:t xml:space="preserve">inventors and IP professionals </w:t>
      </w:r>
      <w:r w:rsidR="00D43D35">
        <w:rPr>
          <w:rFonts w:eastAsia="Times New Roman"/>
        </w:rPr>
        <w:t xml:space="preserve">who enjoy working with kids and educators to </w:t>
      </w:r>
      <w:hyperlink r:id="rId10" w:history="1">
        <w:r w:rsidR="00C52B51" w:rsidRPr="00C52B51">
          <w:rPr>
            <w:rStyle w:val="Hyperlink"/>
            <w:rFonts w:eastAsia="Times New Roman"/>
          </w:rPr>
          <w:t>volunteer</w:t>
        </w:r>
      </w:hyperlink>
      <w:r w:rsidR="00C52B51">
        <w:rPr>
          <w:rFonts w:eastAsia="Times New Roman"/>
        </w:rPr>
        <w:t xml:space="preserve"> with GIPA and </w:t>
      </w:r>
      <w:r w:rsidR="00D43D35">
        <w:rPr>
          <w:rFonts w:eastAsia="Times New Roman"/>
        </w:rPr>
        <w:t>share their story and inspire the next generation o</w:t>
      </w:r>
      <w:r w:rsidR="003D28CA">
        <w:rPr>
          <w:rFonts w:eastAsia="Times New Roman"/>
        </w:rPr>
        <w:t>f diverse innovators!</w:t>
      </w:r>
      <w:r w:rsidR="00AA6901">
        <w:rPr>
          <w:rFonts w:eastAsia="Times New Roman"/>
        </w:rPr>
        <w:t>”</w:t>
      </w:r>
      <w:r w:rsidRPr="00E768E5">
        <w:rPr>
          <w:rFonts w:eastAsia="Times New Roman"/>
        </w:rPr>
        <w:t xml:space="preserve"> </w:t>
      </w:r>
      <w:r>
        <w:rPr>
          <w:rFonts w:eastAsia="Times New Roman"/>
        </w:rPr>
        <w:t xml:space="preserve">Irina Fays, IP professional with Clarivate </w:t>
      </w:r>
      <w:r w:rsidR="00D0088D">
        <w:rPr>
          <w:rFonts w:eastAsia="Times New Roman"/>
        </w:rPr>
        <w:t xml:space="preserve">and GIPA </w:t>
      </w:r>
      <w:r w:rsidR="00280AED">
        <w:rPr>
          <w:rFonts w:eastAsia="Times New Roman"/>
        </w:rPr>
        <w:t xml:space="preserve">Executive Board and ChIPs </w:t>
      </w:r>
      <w:r w:rsidR="001E1872">
        <w:rPr>
          <w:rFonts w:eastAsia="Times New Roman"/>
        </w:rPr>
        <w:t xml:space="preserve">member. </w:t>
      </w:r>
    </w:p>
    <w:p w14:paraId="1B77E058" w14:textId="62367FBF" w:rsidR="0049076F" w:rsidRPr="00BD3163" w:rsidRDefault="0049076F" w:rsidP="00F47635">
      <w:r w:rsidRPr="00BD3163">
        <w:rPr>
          <w:b/>
          <w:bCs/>
        </w:rPr>
        <w:lastRenderedPageBreak/>
        <w:t>About GIPA:</w:t>
      </w:r>
      <w:r w:rsidR="00F47635" w:rsidRPr="00BD3163">
        <w:t xml:space="preserve"> The Georgia Intellectual Property Alliance (</w:t>
      </w:r>
      <w:r w:rsidR="00C60C6F" w:rsidRPr="00BD3163">
        <w:t>GIPA #gaipalliance)</w:t>
      </w:r>
      <w:r w:rsidR="00F47635" w:rsidRPr="00BD3163">
        <w:t xml:space="preserve"> is empowering Georgia IP to advance society™ by building a model IP ecosystem to generate global impact from creativity &amp; innovation in the Southeast. GIPA facilitates the creation, protection &amp; enablement of ideas that serve the common good.</w:t>
      </w:r>
    </w:p>
    <w:p w14:paraId="46272AE7" w14:textId="78ECC585" w:rsidR="0049076F" w:rsidRPr="00BD3163" w:rsidRDefault="0049076F" w:rsidP="00846D5A">
      <w:r w:rsidRPr="00BD3163">
        <w:rPr>
          <w:b/>
          <w:bCs/>
        </w:rPr>
        <w:t>About ChIPs:</w:t>
      </w:r>
      <w:r w:rsidR="003D6C5D" w:rsidRPr="00BD3163">
        <w:t xml:space="preserve"> </w:t>
      </w:r>
      <w:r w:rsidR="00707006" w:rsidRPr="00BD3163">
        <w:t xml:space="preserve">The Atlanta Chapter of the </w:t>
      </w:r>
      <w:r w:rsidR="00425765" w:rsidRPr="00BD3163">
        <w:t xml:space="preserve">‘Chiefs in intellectual property’ </w:t>
      </w:r>
      <w:r w:rsidR="003D6C5D" w:rsidRPr="00BD3163">
        <w:t xml:space="preserve">is </w:t>
      </w:r>
      <w:r w:rsidR="00E73BE7" w:rsidRPr="00BD3163">
        <w:t xml:space="preserve">part of ChIPs, </w:t>
      </w:r>
      <w:r w:rsidR="003D6C5D" w:rsidRPr="00BD3163">
        <w:t xml:space="preserve">a 501(c)(3) organization with seventeen chapters and 3,700 members around the world. ChIPs advances and connects women in technology, </w:t>
      </w:r>
      <w:proofErr w:type="gramStart"/>
      <w:r w:rsidR="003D6C5D" w:rsidRPr="00BD3163">
        <w:t>law</w:t>
      </w:r>
      <w:proofErr w:type="gramEnd"/>
      <w:r w:rsidR="003D6C5D" w:rsidRPr="00BD3163">
        <w:t xml:space="preserve"> and policy</w:t>
      </w:r>
      <w:r w:rsidR="004D4CD1" w:rsidRPr="00BD3163">
        <w:t xml:space="preserve"> to </w:t>
      </w:r>
      <w:r w:rsidR="003D6C5D" w:rsidRPr="00BD3163">
        <w:t xml:space="preserve">accelerate innovation through diversity of thought, participation and engagement. </w:t>
      </w:r>
    </w:p>
    <w:p w14:paraId="2F2714C5" w14:textId="5435A43C" w:rsidR="005A7DFB" w:rsidRPr="00BD3163" w:rsidRDefault="0049076F" w:rsidP="00846D5A">
      <w:r w:rsidRPr="00BD3163">
        <w:rPr>
          <w:b/>
          <w:bCs/>
        </w:rPr>
        <w:t>About MIS:</w:t>
      </w:r>
      <w:r w:rsidRPr="00BD3163">
        <w:t xml:space="preserve"> </w:t>
      </w:r>
      <w:r w:rsidR="00051B6E" w:rsidRPr="00BD3163">
        <w:t xml:space="preserve">Midtown International’s School </w:t>
      </w:r>
      <w:r w:rsidR="005A7DFB" w:rsidRPr="00BD3163">
        <w:t xml:space="preserve">offers a K-12 </w:t>
      </w:r>
      <w:proofErr w:type="gramStart"/>
      <w:r w:rsidR="005A7DFB" w:rsidRPr="00BD3163">
        <w:t>globally-minded</w:t>
      </w:r>
      <w:proofErr w:type="gramEnd"/>
      <w:r w:rsidR="005A7DFB" w:rsidRPr="00BD3163">
        <w:t xml:space="preserve"> curriculum and problem-based instruction create a community of engaged global leaders dedicated to the values of respect, responsibility, citizenship, and justice.</w:t>
      </w:r>
    </w:p>
    <w:p w14:paraId="263F28AF" w14:textId="25F2CE4E" w:rsidR="00EC79B5" w:rsidRDefault="00BD3163" w:rsidP="00BD3163">
      <w:pPr>
        <w:jc w:val="center"/>
      </w:pPr>
      <w:r>
        <w:rPr>
          <w:noProof/>
        </w:rPr>
        <w:drawing>
          <wp:inline distT="0" distB="0" distL="0" distR="0" wp14:anchorId="6EE146C6" wp14:editId="5364FBDC">
            <wp:extent cx="1276709" cy="127670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413" cy="1282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C79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962EEC"/>
    <w:multiLevelType w:val="hybridMultilevel"/>
    <w:tmpl w:val="98821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61275B"/>
    <w:multiLevelType w:val="multilevel"/>
    <w:tmpl w:val="2FCAD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425"/>
    <w:rsid w:val="00005B96"/>
    <w:rsid w:val="00044A7D"/>
    <w:rsid w:val="00051B6E"/>
    <w:rsid w:val="000D15CA"/>
    <w:rsid w:val="000D6576"/>
    <w:rsid w:val="000F44BF"/>
    <w:rsid w:val="00111F55"/>
    <w:rsid w:val="00112245"/>
    <w:rsid w:val="001319D6"/>
    <w:rsid w:val="001406BB"/>
    <w:rsid w:val="00144EFB"/>
    <w:rsid w:val="00151B88"/>
    <w:rsid w:val="0015726F"/>
    <w:rsid w:val="00177460"/>
    <w:rsid w:val="001928A3"/>
    <w:rsid w:val="001B4425"/>
    <w:rsid w:val="001B59D0"/>
    <w:rsid w:val="001C1CBF"/>
    <w:rsid w:val="001C77AB"/>
    <w:rsid w:val="001E1872"/>
    <w:rsid w:val="001E4D31"/>
    <w:rsid w:val="002233C5"/>
    <w:rsid w:val="00224BD2"/>
    <w:rsid w:val="00262A1E"/>
    <w:rsid w:val="00264E22"/>
    <w:rsid w:val="00280AED"/>
    <w:rsid w:val="00284238"/>
    <w:rsid w:val="00285597"/>
    <w:rsid w:val="002867D1"/>
    <w:rsid w:val="002A4D18"/>
    <w:rsid w:val="002C16D5"/>
    <w:rsid w:val="002C34EC"/>
    <w:rsid w:val="002C6AEF"/>
    <w:rsid w:val="002D3AA0"/>
    <w:rsid w:val="00304DD9"/>
    <w:rsid w:val="00342EC6"/>
    <w:rsid w:val="003815A5"/>
    <w:rsid w:val="00386C3F"/>
    <w:rsid w:val="00392CF3"/>
    <w:rsid w:val="00394361"/>
    <w:rsid w:val="003B7085"/>
    <w:rsid w:val="003C40DD"/>
    <w:rsid w:val="003D28CA"/>
    <w:rsid w:val="003D6C5D"/>
    <w:rsid w:val="003E7108"/>
    <w:rsid w:val="00405AAD"/>
    <w:rsid w:val="00425765"/>
    <w:rsid w:val="00435EF5"/>
    <w:rsid w:val="004728DC"/>
    <w:rsid w:val="00477721"/>
    <w:rsid w:val="00482D3A"/>
    <w:rsid w:val="0049076F"/>
    <w:rsid w:val="004969B3"/>
    <w:rsid w:val="004A644D"/>
    <w:rsid w:val="004B6142"/>
    <w:rsid w:val="004D4CD1"/>
    <w:rsid w:val="00500282"/>
    <w:rsid w:val="00534785"/>
    <w:rsid w:val="0053773E"/>
    <w:rsid w:val="00542F03"/>
    <w:rsid w:val="005573A4"/>
    <w:rsid w:val="005860FA"/>
    <w:rsid w:val="00586CD4"/>
    <w:rsid w:val="005A060A"/>
    <w:rsid w:val="005A7BB0"/>
    <w:rsid w:val="005A7DFB"/>
    <w:rsid w:val="005B3293"/>
    <w:rsid w:val="005E71DE"/>
    <w:rsid w:val="006025BE"/>
    <w:rsid w:val="00660436"/>
    <w:rsid w:val="0067461A"/>
    <w:rsid w:val="00685CD1"/>
    <w:rsid w:val="006C2AC1"/>
    <w:rsid w:val="006C50C0"/>
    <w:rsid w:val="00707006"/>
    <w:rsid w:val="00724B14"/>
    <w:rsid w:val="007966E7"/>
    <w:rsid w:val="007D6296"/>
    <w:rsid w:val="007E0FF1"/>
    <w:rsid w:val="00802D96"/>
    <w:rsid w:val="008426EB"/>
    <w:rsid w:val="00846D5A"/>
    <w:rsid w:val="00850E2E"/>
    <w:rsid w:val="00860A42"/>
    <w:rsid w:val="00862A66"/>
    <w:rsid w:val="008655A7"/>
    <w:rsid w:val="008729B3"/>
    <w:rsid w:val="008746CF"/>
    <w:rsid w:val="008766B3"/>
    <w:rsid w:val="008B0640"/>
    <w:rsid w:val="008B684A"/>
    <w:rsid w:val="008C0BD8"/>
    <w:rsid w:val="008E2A1A"/>
    <w:rsid w:val="00942130"/>
    <w:rsid w:val="00975613"/>
    <w:rsid w:val="00986E92"/>
    <w:rsid w:val="00995022"/>
    <w:rsid w:val="00A14569"/>
    <w:rsid w:val="00A22D80"/>
    <w:rsid w:val="00A5501F"/>
    <w:rsid w:val="00A563B7"/>
    <w:rsid w:val="00A601E9"/>
    <w:rsid w:val="00AA1243"/>
    <w:rsid w:val="00AA6901"/>
    <w:rsid w:val="00AD4667"/>
    <w:rsid w:val="00AE47A4"/>
    <w:rsid w:val="00AE7476"/>
    <w:rsid w:val="00AF5A49"/>
    <w:rsid w:val="00B03DF8"/>
    <w:rsid w:val="00B207B4"/>
    <w:rsid w:val="00B234A7"/>
    <w:rsid w:val="00B50ECF"/>
    <w:rsid w:val="00B60966"/>
    <w:rsid w:val="00B75140"/>
    <w:rsid w:val="00B954CB"/>
    <w:rsid w:val="00B968B0"/>
    <w:rsid w:val="00BA57CC"/>
    <w:rsid w:val="00BA5EBC"/>
    <w:rsid w:val="00BD3163"/>
    <w:rsid w:val="00C14F9F"/>
    <w:rsid w:val="00C1781F"/>
    <w:rsid w:val="00C20FDC"/>
    <w:rsid w:val="00C46AFC"/>
    <w:rsid w:val="00C4718D"/>
    <w:rsid w:val="00C520CB"/>
    <w:rsid w:val="00C52B51"/>
    <w:rsid w:val="00C54A9F"/>
    <w:rsid w:val="00C60C6F"/>
    <w:rsid w:val="00C82E70"/>
    <w:rsid w:val="00C96D27"/>
    <w:rsid w:val="00CB756E"/>
    <w:rsid w:val="00CD6518"/>
    <w:rsid w:val="00CF02D2"/>
    <w:rsid w:val="00CF34E3"/>
    <w:rsid w:val="00D0088D"/>
    <w:rsid w:val="00D02CE9"/>
    <w:rsid w:val="00D43D35"/>
    <w:rsid w:val="00D53F03"/>
    <w:rsid w:val="00D67AD4"/>
    <w:rsid w:val="00DA7682"/>
    <w:rsid w:val="00DD42BE"/>
    <w:rsid w:val="00E73BE7"/>
    <w:rsid w:val="00E768E5"/>
    <w:rsid w:val="00E827D8"/>
    <w:rsid w:val="00E8683C"/>
    <w:rsid w:val="00E978F6"/>
    <w:rsid w:val="00EA2A28"/>
    <w:rsid w:val="00EB7444"/>
    <w:rsid w:val="00EC79B5"/>
    <w:rsid w:val="00ED065D"/>
    <w:rsid w:val="00ED1AEF"/>
    <w:rsid w:val="00ED3EBF"/>
    <w:rsid w:val="00F47635"/>
    <w:rsid w:val="00F52E24"/>
    <w:rsid w:val="00F56E12"/>
    <w:rsid w:val="00F56EC6"/>
    <w:rsid w:val="00F6346D"/>
    <w:rsid w:val="00FA0814"/>
    <w:rsid w:val="00FB614C"/>
    <w:rsid w:val="00FE0572"/>
    <w:rsid w:val="00FE0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5D762"/>
  <w15:chartTrackingRefBased/>
  <w15:docId w15:val="{CA5F89C7-1AF2-4DE2-B6F6-08236731F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442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54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A2A2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52B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79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89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071067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89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592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94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75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032201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0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7009290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0d4ef681-9dc3-4d1b-b249-266d49290954@namprd10.prod.outlook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jpeg"/><Relationship Id="rId5" Type="http://schemas.openxmlformats.org/officeDocument/2006/relationships/image" Target="media/image1.png"/><Relationship Id="rId10" Type="http://schemas.openxmlformats.org/officeDocument/2006/relationships/hyperlink" Target="https://www.gaipalliance.org/volunteer-1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747</Words>
  <Characters>4260</Characters>
  <Application>Microsoft Office Word</Application>
  <DocSecurity>4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Fays, Irina</dc:creator>
  <cp:keywords/>
  <dc:description/>
  <cp:lastModifiedBy>Lister, Jessica</cp:lastModifiedBy>
  <cp:revision>2</cp:revision>
  <dcterms:created xsi:type="dcterms:W3CDTF">2021-04-29T14:48:00Z</dcterms:created>
  <dcterms:modified xsi:type="dcterms:W3CDTF">2021-04-29T14:48:00Z</dcterms:modified>
</cp:coreProperties>
</file>